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C0FA" w14:textId="584CF3CE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Контрольная работа по Гидрог</w:t>
      </w:r>
      <w:r w:rsidR="00F5590D"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ео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логии</w:t>
      </w:r>
    </w:p>
    <w:p w14:paraId="2E546F95" w14:textId="7DFA4BDD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</w:p>
    <w:p w14:paraId="7B1683F3" w14:textId="1108E8F2" w:rsidR="00000000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Содержание ди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циплины. Значение и задачи дисциплины.</w:t>
      </w:r>
    </w:p>
    <w:p w14:paraId="7BB110B9" w14:textId="34393091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одны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е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свойств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горных пород.</w:t>
      </w:r>
    </w:p>
    <w:p w14:paraId="54CC82AC" w14:textId="2C4DA619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Подземные воды в области распространения многолетнемерзлых пород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14930138" w14:textId="0456AC36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54518675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</w:p>
    <w:p w14:paraId="2B5FC846" w14:textId="7C440B70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1" w:name="_Hlk154521927"/>
      <w:bookmarkEnd w:id="0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идрогеология и инженерная геология.</w:t>
      </w:r>
    </w:p>
    <w:p w14:paraId="5CABAA0C" w14:textId="2DE7BAD3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Воды зоны аэрации.</w:t>
      </w:r>
    </w:p>
    <w:p w14:paraId="64AD827B" w14:textId="7B7C7E27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Start w:id="2" w:name="_Hlk154521476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стественн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ая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влажности, плотности и пористости грунта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bookmarkEnd w:id="2"/>
    </w:p>
    <w:p w14:paraId="37397C63" w14:textId="5EF7159F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54518798"/>
      <w:bookmarkEnd w:id="1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bookmarkEnd w:id="3"/>
    <w:p w14:paraId="1C7DB7A0" w14:textId="75652BFC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Вода в природе происхождение подземных вод.</w:t>
      </w:r>
    </w:p>
    <w:p w14:paraId="25E8262E" w14:textId="2A8FF0A5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Start w:id="4" w:name="_Hlk154521423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Физические свойства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воды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bookmarkEnd w:id="4"/>
    </w:p>
    <w:p w14:paraId="4A6F25FC" w14:textId="423E2978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Гидрогеологические исследования.</w:t>
      </w:r>
    </w:p>
    <w:p w14:paraId="26A77583" w14:textId="0B72B762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5" w:name="_Hlk154518914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</w:p>
    <w:bookmarkEnd w:id="5"/>
    <w:p w14:paraId="3A21169D" w14:textId="3E283DAF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Водно-коллекторские свойства горных пород.</w:t>
      </w:r>
    </w:p>
    <w:p w14:paraId="7F7E0AAF" w14:textId="4065E8A8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Химический, газовый и бактериальный состав подземных вод.</w:t>
      </w:r>
    </w:p>
    <w:p w14:paraId="45BC6F31" w14:textId="32E8339C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Грунтовые воды.</w:t>
      </w:r>
    </w:p>
    <w:p w14:paraId="5E6633FC" w14:textId="21B418FB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</w:p>
    <w:p w14:paraId="49913FE0" w14:textId="0B58C4F5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Артезианские воды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4CD00328" w14:textId="52FE92F6" w:rsidR="00782AC1" w:rsidRPr="00782AC1" w:rsidRDefault="00782AC1" w:rsidP="00F5590D">
      <w:pPr>
        <w:spacing w:line="360" w:lineRule="auto"/>
        <w:rPr>
          <w:lang w:eastAsia="ru-RU"/>
        </w:rPr>
      </w:pPr>
      <w:r>
        <w:rPr>
          <w:lang w:eastAsia="ru-RU"/>
        </w:rP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Э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лемент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грунтового потока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77706679" w14:textId="21B4E66B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Инженерно-геологические исследования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579C6641" w14:textId="79115F6A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" w:name="_Hlk154519221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</w:p>
    <w:p w14:paraId="7E63A69B" w14:textId="5C359F07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7" w:name="_Hlk154522014"/>
      <w:bookmarkEnd w:id="6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сновны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е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элемент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ы</w:t>
      </w:r>
      <w:proofErr w:type="gramEnd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артезианских вод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6D723A7E" w14:textId="4E4579A9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Минеральные, промышленные и термальные воды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28EAA4D1" w14:textId="7F51E89A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bookmarkStart w:id="8" w:name="_Hlk154521646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азовый и бактериальный состав подземных вод.</w:t>
      </w:r>
    </w:p>
    <w:p w14:paraId="3F4E8B92" w14:textId="77777777" w:rsidR="00F5590D" w:rsidRDefault="00F5590D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9" w:name="_Hlk154519337"/>
      <w:bookmarkEnd w:id="7"/>
      <w:bookmarkEnd w:id="8"/>
    </w:p>
    <w:p w14:paraId="05C07242" w14:textId="77777777" w:rsidR="00F5590D" w:rsidRDefault="00F5590D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77EDE0" w14:textId="434D40EC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</w:t>
      </w:r>
    </w:p>
    <w:bookmarkEnd w:id="9"/>
    <w:p w14:paraId="1D221145" w14:textId="5074B75A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Start w:id="10" w:name="_Hlk154520425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Подземные воды в трещиноватых и </w:t>
      </w:r>
      <w:proofErr w:type="spellStart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закарстованных</w:t>
      </w:r>
      <w:proofErr w:type="spellEnd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породах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bookmarkEnd w:id="10"/>
    <w:p w14:paraId="03BDACB0" w14:textId="07417467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Гидрогеология и инженерная геология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33E2E0B3" w14:textId="77BB82C2" w:rsid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Горные породы как грунты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7909C4AB" w14:textId="2C015FC4" w:rsidR="00782AC1" w:rsidRPr="00F5590D" w:rsidRDefault="00782AC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1" w:name="_Hlk154519521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69226C" w14:textId="1CB387F9" w:rsidR="00782AC1" w:rsidRPr="00782AC1" w:rsidRDefault="00782AC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12" w:name="_Hlk154518969"/>
      <w:bookmarkStart w:id="13" w:name="_Hlk154521592"/>
      <w:bookmarkEnd w:id="11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Основные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элемент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грунтового потока</w:t>
      </w:r>
      <w:bookmarkEnd w:id="12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359D8AEC" w14:textId="0E9DEBEB" w:rsidR="00782AC1" w:rsidRDefault="00782AC1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>2.</w:t>
      </w:r>
      <w:bookmarkStart w:id="14" w:name="_Hlk154519164"/>
      <w:r w:rsidRPr="00782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4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61320">
        <w:rPr>
          <w:rFonts w:ascii="Times New Roman" w:eastAsia="Times New Roman" w:hAnsi="Times New Roman" w:cs="Times New Roman"/>
          <w:sz w:val="20"/>
          <w:szCs w:val="20"/>
        </w:rPr>
        <w:t>ромышленные и термальные воды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58F9C8" w14:textId="77777777" w:rsidR="002B3921" w:rsidRDefault="002B3921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962E0D" w14:textId="42EFB900" w:rsidR="00782AC1" w:rsidRDefault="00782AC1" w:rsidP="00F5590D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2B3921"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Гидрогеологические и инженерно-геологические условия месторождений полезных ископаемых</w:t>
      </w:r>
      <w:r w:rsid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bookmarkEnd w:id="13"/>
    <w:p w14:paraId="506F9B8E" w14:textId="77777777" w:rsidR="002B3921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77AD6C3" w14:textId="77777777" w:rsidR="002B3921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B6B61FF" w14:textId="59EC40B2" w:rsidR="002B3921" w:rsidRPr="00F5590D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5" w:name="_Hlk154519684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15"/>
    <w:p w14:paraId="3AF72612" w14:textId="7B635D9C" w:rsidR="002B3921" w:rsidRP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Start w:id="16" w:name="_Hlk154521529"/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роисхождение подземных вод.</w:t>
      </w:r>
    </w:p>
    <w:bookmarkEnd w:id="16"/>
    <w:p w14:paraId="16C3B766" w14:textId="71AB3D31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оэффициент фильтрации песчаных грунтов.</w:t>
      </w:r>
    </w:p>
    <w:p w14:paraId="2458FC8F" w14:textId="6BE6B40C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Методы борьбы с подземными водами при разработке месторождений полезных ископаемых.</w:t>
      </w:r>
    </w:p>
    <w:p w14:paraId="3AD08052" w14:textId="2150C061" w:rsidR="002B3921" w:rsidRPr="00F5590D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7" w:name="_Hlk154519866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17"/>
    <w:p w14:paraId="3638EF8D" w14:textId="414AB45D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bookmarkStart w:id="18" w:name="_Hlk154519323"/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Горные породы как грунты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End w:id="18"/>
    </w:p>
    <w:p w14:paraId="4A3EB81E" w14:textId="6A758418" w:rsidR="002B3921" w:rsidRDefault="002B3921" w:rsidP="00F5590D">
      <w:pPr>
        <w:spacing w:line="360" w:lineRule="auto"/>
        <w:rPr>
          <w:lang w:eastAsia="ru-RU"/>
        </w:rPr>
      </w:pPr>
      <w:r>
        <w:rPr>
          <w:lang w:eastAsia="ru-RU"/>
        </w:rPr>
        <w:t>2.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Гидрогеологические условия месторождений полезных ископаемых</w:t>
      </w:r>
      <w:r>
        <w:rPr>
          <w:lang w:eastAsia="ru-RU"/>
        </w:rPr>
        <w:t xml:space="preserve"> </w:t>
      </w:r>
    </w:p>
    <w:p w14:paraId="37C199A5" w14:textId="61C7D4E1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3.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актериальный состав подземных вод.</w:t>
      </w:r>
    </w:p>
    <w:p w14:paraId="221E0FB6" w14:textId="2AAD08C4" w:rsidR="002B3921" w:rsidRPr="00F5590D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A4A20F" w14:textId="778588D4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изико-механические свойства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грунтов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4FEC9B98" w14:textId="0C96148B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Методы борьбы с поверхностными водами при разработке месторождений полезных ископаемых.</w:t>
      </w:r>
    </w:p>
    <w:p w14:paraId="0A2F2AB4" w14:textId="3959874D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нженерно-геологические условия месторождений полезных ископаемых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6BA1685E" w14:textId="77777777" w:rsidR="002B3921" w:rsidRDefault="002B3921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7360161" w14:textId="787A37BB" w:rsidR="002B3921" w:rsidRPr="00F5590D" w:rsidRDefault="002B3921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A99F3C" w14:textId="38CF9373" w:rsidR="002B3921" w:rsidRP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Гидрогеология. </w:t>
      </w:r>
      <w:r w:rsidR="002B3921"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Значение и задачи </w:t>
      </w:r>
      <w:proofErr w:type="gramStart"/>
      <w:r w:rsidR="002B3921"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дисциплины</w:t>
      </w:r>
      <w:r w:rsidR="002B3921"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proofErr w:type="gramEnd"/>
    </w:p>
    <w:p w14:paraId="4721DD3E" w14:textId="4B69F3C6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Воды зоны аэрации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072A99A3" w14:textId="2BC2CB33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Физико-геологические и инженерно-геологические процессы и явления.</w:t>
      </w:r>
    </w:p>
    <w:p w14:paraId="54A1EA3F" w14:textId="55EF186B" w:rsidR="00104098" w:rsidRPr="00F5590D" w:rsidRDefault="0010409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F39F4A" w14:textId="349FD40A" w:rsidR="00104098" w:rsidRPr="00782AC1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Гидрогеология и инженерная геология.</w:t>
      </w:r>
    </w:p>
    <w:p w14:paraId="551C3C37" w14:textId="04D8F3DB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Артезианские воды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05328E81" w14:textId="591DDD32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bookmarkStart w:id="19" w:name="_Hlk154519017"/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Инженерно-геологические исследования</w:t>
      </w:r>
      <w:bookmarkEnd w:id="19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115D8C32" w14:textId="17849EC5" w:rsidR="00104098" w:rsidRPr="00F5590D" w:rsidRDefault="0010409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2C5248" w14:textId="77777777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343FA35" w14:textId="4112AC77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Грунтовые воды.</w:t>
      </w:r>
    </w:p>
    <w:p w14:paraId="5611AF10" w14:textId="656FCA3A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Физические свойства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воды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6263A3C3" w14:textId="679710BA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Устройство гидрогеологического оборудования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(на выбор)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511CAF11" w14:textId="77777777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F9F221F" w14:textId="77AD87FA" w:rsidR="00104098" w:rsidRPr="00F5590D" w:rsidRDefault="0010409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678F6A" w14:textId="3FBEF39F" w:rsidR="00104098" w:rsidRP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Минеральные, промышленные и термальные воды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5AA064C7" w14:textId="153018CD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bookmarkStart w:id="20" w:name="_Hlk154518787"/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Гидрогеологические исследования.</w:t>
      </w:r>
      <w:bookmarkEnd w:id="20"/>
    </w:p>
    <w:p w14:paraId="4660B5A2" w14:textId="2E9F61B4" w:rsidR="00104098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Подземные воды в трещиноватых и </w:t>
      </w:r>
      <w:proofErr w:type="spellStart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закарстованных</w:t>
      </w:r>
      <w:proofErr w:type="spellEnd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породах.</w:t>
      </w:r>
    </w:p>
    <w:p w14:paraId="4E7C212E" w14:textId="77777777" w:rsidR="00104098" w:rsidRPr="00782AC1" w:rsidRDefault="0010409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C69276A" w14:textId="77777777" w:rsidR="009B39C8" w:rsidRPr="00F5590D" w:rsidRDefault="009B39C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1" w:name="_Hlk154521326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1"/>
    <w:p w14:paraId="4DA89949" w14:textId="7082DB69" w:rsidR="009B39C8" w:rsidRP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Вода в природе, происхождение подземных вод.</w:t>
      </w:r>
    </w:p>
    <w:p w14:paraId="294E021B" w14:textId="23129088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22" w:name="_Hlk154522142"/>
      <w:r>
        <w:rPr>
          <w:lang w:eastAsia="ru-RU"/>
        </w:rPr>
        <w:t>2.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bookmarkStart w:id="23" w:name="_Hlk154521753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одны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свойств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горных пород.</w:t>
      </w:r>
    </w:p>
    <w:p w14:paraId="167EEF6C" w14:textId="77777777" w:rsidR="00F5590D" w:rsidRDefault="00F5590D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24" w:name="_Hlk154521433"/>
      <w:bookmarkEnd w:id="22"/>
      <w:bookmarkEnd w:id="23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Зарисов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ать 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 описа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ть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схем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круговорота воды в природе.</w:t>
      </w:r>
    </w:p>
    <w:p w14:paraId="73E95BD4" w14:textId="4F9C530D" w:rsidR="009B39C8" w:rsidRPr="00F5590D" w:rsidRDefault="009B39C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4"/>
    <w:p w14:paraId="3352CE39" w14:textId="574A8ECC" w:rsidR="009B39C8" w:rsidRPr="009B39C8" w:rsidRDefault="009B39C8" w:rsidP="00F5590D">
      <w:pPr>
        <w:spacing w:line="360" w:lineRule="auto"/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</w:pPr>
      <w:r w:rsidRPr="009B39C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 xml:space="preserve"> </w:t>
      </w:r>
      <w:r w:rsidRPr="009B39C8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Артезианские воды</w:t>
      </w:r>
      <w:r w:rsidRPr="009B39C8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.</w:t>
      </w:r>
    </w:p>
    <w:p w14:paraId="366B279F" w14:textId="55933A54" w:rsidR="009B39C8" w:rsidRDefault="009B39C8" w:rsidP="00F5590D">
      <w:pPr>
        <w:spacing w:line="360" w:lineRule="auto"/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</w:pPr>
      <w:r>
        <w:rPr>
          <w:lang w:eastAsia="ru-RU"/>
        </w:rPr>
        <w:t>2.</w:t>
      </w:r>
      <w:r w:rsidRPr="009B39C8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 xml:space="preserve"> </w:t>
      </w:r>
      <w:r w:rsidRPr="009B39C8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Методы борьбы с подземными и поверхностными водами при разработке месторождений полезных ископаемых.</w:t>
      </w:r>
    </w:p>
    <w:p w14:paraId="1AD366D9" w14:textId="4D3B5CAA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3.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Физические свойства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воды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14635ED4" w14:textId="181FAFCE" w:rsidR="009B39C8" w:rsidRPr="00F5590D" w:rsidRDefault="009B39C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5" w:name="_Hlk154521562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5"/>
    <w:p w14:paraId="66324A61" w14:textId="5854037D" w:rsidR="009B39C8" w:rsidRP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Естественная влажности, плотности и пористости грунта.</w:t>
      </w:r>
    </w:p>
    <w:p w14:paraId="4E734DEE" w14:textId="5A660801" w:rsidR="009B39C8" w:rsidRPr="002B3921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Происхождение подземных вод.</w:t>
      </w:r>
    </w:p>
    <w:p w14:paraId="2234B5B9" w14:textId="4E22A7B9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3.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Основные элементы грунтового потока.</w:t>
      </w:r>
    </w:p>
    <w:p w14:paraId="3EB674D8" w14:textId="2F19C498" w:rsidR="009B39C8" w:rsidRPr="00F5590D" w:rsidRDefault="009B39C8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Вариант №1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44EE4C" w14:textId="77777777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 Г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азовый и бактериальный состав подземных вод.</w:t>
      </w:r>
    </w:p>
    <w:p w14:paraId="2AC8E4DB" w14:textId="77777777" w:rsidR="009B39C8" w:rsidRDefault="009B39C8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>2.</w:t>
      </w:r>
      <w:r w:rsidRPr="00782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61320">
        <w:rPr>
          <w:rFonts w:ascii="Times New Roman" w:eastAsia="Times New Roman" w:hAnsi="Times New Roman" w:cs="Times New Roman"/>
          <w:sz w:val="20"/>
          <w:szCs w:val="20"/>
        </w:rPr>
        <w:t>ромышленные и термальные воды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007F52" w14:textId="77777777" w:rsidR="009B39C8" w:rsidRDefault="009B39C8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215DDB" w14:textId="77777777" w:rsidR="009B39C8" w:rsidRDefault="009B39C8" w:rsidP="00F5590D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B392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Гидрогеологические и инженерно-геологические условия месторождений полезных ископаемых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0F416AF0" w14:textId="77777777" w:rsidR="001E1385" w:rsidRDefault="001E1385" w:rsidP="00F5590D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F8354E2" w14:textId="3C42F81E" w:rsidR="001E1385" w:rsidRPr="00F5590D" w:rsidRDefault="001E1385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6" w:name="_Hlk154521791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</w:t>
      </w:r>
    </w:p>
    <w:bookmarkEnd w:id="26"/>
    <w:p w14:paraId="2F9F9E5C" w14:textId="05CCA291" w:rsidR="00C83D8A" w:rsidRDefault="001E1385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="00C83D8A"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</w:t>
      </w:r>
      <w:r w:rsidR="00C83D8A"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одны</w:t>
      </w:r>
      <w:r w:rsid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C83D8A"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свойств</w:t>
      </w:r>
      <w:r w:rsid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C83D8A"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горных пород.</w:t>
      </w:r>
    </w:p>
    <w:p w14:paraId="26F670C7" w14:textId="6750F5A2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2.</w:t>
      </w: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ид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ы 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химических анализов воды.</w:t>
      </w:r>
    </w:p>
    <w:p w14:paraId="64B3F18B" w14:textId="3FD4FC33" w:rsidR="00C83D8A" w:rsidRDefault="00C83D8A" w:rsidP="00F5590D">
      <w:pPr>
        <w:spacing w:line="360" w:lineRule="auto"/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C83D8A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 xml:space="preserve"> </w:t>
      </w:r>
      <w:r w:rsidRPr="00C83D8A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Охрана и рациональное использование водных ресурсов.</w:t>
      </w:r>
    </w:p>
    <w:p w14:paraId="2DBB8C57" w14:textId="0F03B51C" w:rsidR="00C83D8A" w:rsidRPr="00F5590D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7" w:name="_Hlk154521873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</w:p>
    <w:bookmarkEnd w:id="27"/>
    <w:p w14:paraId="3800A945" w14:textId="24F90333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Грунтовые воды.</w:t>
      </w:r>
    </w:p>
    <w:p w14:paraId="0C6A8C05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Физические свойства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воды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6E8A5668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Устройство гидрогеологического оборудования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(на выбор)</w:t>
      </w:r>
      <w:r w:rsidRPr="001040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4EE4EE0D" w14:textId="77777777" w:rsidR="00C83D8A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15DAA09" w14:textId="2C110E7B" w:rsidR="00C83D8A" w:rsidRPr="00F5590D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7E5577" w14:textId="2C2DFB4D" w:rsidR="00C83D8A" w:rsidRPr="00782AC1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Гидрогеология и инженерная геология.</w:t>
      </w:r>
    </w:p>
    <w:p w14:paraId="47A1A9FF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Воды зоны аэрации.</w:t>
      </w:r>
    </w:p>
    <w:p w14:paraId="20036777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стественн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ая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влажности, плотности и пористости грунта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458388ED" w14:textId="512FFA81" w:rsidR="00C83D8A" w:rsidRPr="00F5590D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8" w:name="_Hlk154522060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8"/>
    <w:p w14:paraId="5CEAE2DE" w14:textId="4F7818B6" w:rsidR="00C83D8A" w:rsidRPr="00782AC1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Основные  элементы</w:t>
      </w:r>
      <w:proofErr w:type="gramEnd"/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артезианских вод.</w:t>
      </w:r>
    </w:p>
    <w:p w14:paraId="3A0E42FA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t>2.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Минеральные, промышленные и термальные воды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502C52FA" w14:textId="64C07F68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</w:t>
      </w:r>
      <w:r w:rsidRPr="00782AC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азовый и бактериальный состав подземных вод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4F0B6D2A" w14:textId="3E710447" w:rsidR="00C83D8A" w:rsidRPr="00F5590D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9" w:name="_Hlk154522163"/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№2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9"/>
    <w:p w14:paraId="29663214" w14:textId="138D22AC" w:rsidR="00C83D8A" w:rsidRP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</w:t>
      </w: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олевые гидрогеологические исследования.</w:t>
      </w:r>
    </w:p>
    <w:p w14:paraId="4C644FAF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lang w:eastAsia="ru-RU"/>
        </w:rPr>
        <w:t>2.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одны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свойств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горных пород.</w:t>
      </w:r>
    </w:p>
    <w:p w14:paraId="3F51D2A0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Составление схемы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9B39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генетической классификации подземных вод.</w:t>
      </w:r>
    </w:p>
    <w:p w14:paraId="6AC7696C" w14:textId="77777777" w:rsidR="00F5590D" w:rsidRDefault="00F5590D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9DA0A" w14:textId="77777777" w:rsidR="00F5590D" w:rsidRDefault="00F5590D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CBA406" w14:textId="7F2456FB" w:rsidR="00C83D8A" w:rsidRPr="00F5590D" w:rsidRDefault="00C83D8A" w:rsidP="00F5590D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Вариант №2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119A35" w14:textId="06E283D8" w:rsidR="00C83D8A" w:rsidRP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83D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Физико-механические свойства грунтов.</w:t>
      </w:r>
    </w:p>
    <w:p w14:paraId="79B56744" w14:textId="37C7D561" w:rsidR="00A21AC1" w:rsidRDefault="00C83D8A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ru-RU"/>
        </w:rPr>
        <w:t>2.</w:t>
      </w:r>
      <w:r w:rsidR="00A21AC1" w:rsidRPr="00A21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1AC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21AC1" w:rsidRPr="00B61320">
        <w:rPr>
          <w:rFonts w:ascii="Times New Roman" w:eastAsia="Times New Roman" w:hAnsi="Times New Roman" w:cs="Times New Roman"/>
          <w:sz w:val="20"/>
          <w:szCs w:val="20"/>
        </w:rPr>
        <w:t>ромышленные и термальные воды</w:t>
      </w:r>
      <w:r w:rsidR="00A21A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25D1BF" w14:textId="77777777" w:rsidR="00A21AC1" w:rsidRDefault="00A21AC1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BCBD61" w14:textId="403FEFDB" w:rsidR="00A21AC1" w:rsidRDefault="00A21AC1" w:rsidP="00F5590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A21AC1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 xml:space="preserve"> </w:t>
      </w:r>
      <w:r w:rsidRPr="00A21AC1"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Методы борьбы с подземными и поверхностными водами при разработке месторождений полезных ископаемых</w:t>
      </w:r>
      <w:r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  <w:t>.</w:t>
      </w:r>
    </w:p>
    <w:p w14:paraId="5634C306" w14:textId="3F479264" w:rsidR="00C83D8A" w:rsidRPr="00C83D8A" w:rsidRDefault="00C83D8A" w:rsidP="00F5590D">
      <w:pPr>
        <w:spacing w:line="360" w:lineRule="auto"/>
        <w:rPr>
          <w:lang w:eastAsia="ru-RU"/>
        </w:rPr>
      </w:pPr>
    </w:p>
    <w:p w14:paraId="4E4F6C57" w14:textId="77777777" w:rsidR="00F5590D" w:rsidRPr="00F5590D" w:rsidRDefault="00F5590D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59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Список литературы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18900" w:type="dxa"/>
        <w:tblInd w:w="93" w:type="dxa"/>
        <w:tblLook w:val="04A0" w:firstRow="1" w:lastRow="0" w:firstColumn="1" w:lastColumn="0" w:noHBand="0" w:noVBand="1"/>
      </w:tblPr>
      <w:tblGrid>
        <w:gridCol w:w="3258"/>
        <w:gridCol w:w="2864"/>
        <w:gridCol w:w="12778"/>
      </w:tblGrid>
      <w:tr w:rsidR="00F5590D" w:rsidRPr="00F5590D" w14:paraId="7DC81029" w14:textId="77777777" w:rsidTr="006805A3">
        <w:trPr>
          <w:trHeight w:val="312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BEC" w14:textId="77777777" w:rsidR="00F5590D" w:rsidRPr="00F5590D" w:rsidRDefault="00F5590D" w:rsidP="00F559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1. Гордеев В.П. и другие </w:t>
            </w:r>
            <w:proofErr w:type="gramStart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Гидрогеология.-</w:t>
            </w:r>
            <w:proofErr w:type="gramEnd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М.: Высшая школа, 2009.</w:t>
            </w:r>
          </w:p>
        </w:tc>
      </w:tr>
      <w:tr w:rsidR="00F5590D" w:rsidRPr="00F5590D" w14:paraId="5C223497" w14:textId="77777777" w:rsidTr="006805A3">
        <w:trPr>
          <w:trHeight w:val="158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684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F73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E3F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5590D" w:rsidRPr="00F5590D" w14:paraId="23002F50" w14:textId="77777777" w:rsidTr="006805A3">
        <w:trPr>
          <w:trHeight w:val="300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7D6B" w14:textId="77777777" w:rsidR="00F5590D" w:rsidRPr="00F5590D" w:rsidRDefault="00F5590D" w:rsidP="00F559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2. Гордеев В.П. и другие Руководство к практическим занятиям по </w:t>
            </w:r>
          </w:p>
        </w:tc>
      </w:tr>
      <w:tr w:rsidR="00F5590D" w:rsidRPr="00F5590D" w14:paraId="51809836" w14:textId="77777777" w:rsidTr="006805A3">
        <w:trPr>
          <w:trHeight w:val="338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7CD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гидрогеологии - М.: Высшая школа, 2009.</w:t>
            </w:r>
          </w:p>
        </w:tc>
      </w:tr>
      <w:tr w:rsidR="00F5590D" w:rsidRPr="00F5590D" w14:paraId="7A33D27A" w14:textId="77777777" w:rsidTr="006805A3">
        <w:trPr>
          <w:trHeight w:val="218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94E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F6F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6F4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5590D" w:rsidRPr="00F5590D" w14:paraId="7BDF7C52" w14:textId="77777777" w:rsidTr="006805A3">
        <w:trPr>
          <w:trHeight w:val="289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BA1" w14:textId="77777777" w:rsidR="00F5590D" w:rsidRPr="00F5590D" w:rsidRDefault="00F5590D" w:rsidP="00F559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3. </w:t>
            </w:r>
            <w:proofErr w:type="spellStart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Камрист</w:t>
            </w:r>
            <w:proofErr w:type="spellEnd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Ж.С.и</w:t>
            </w:r>
            <w:proofErr w:type="spellEnd"/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др. Основы гидрогеологии и инженерной геологии</w:t>
            </w:r>
          </w:p>
        </w:tc>
      </w:tr>
      <w:tr w:rsidR="00F5590D" w:rsidRPr="00F5590D" w14:paraId="798A5F9A" w14:textId="77777777" w:rsidTr="006805A3">
        <w:trPr>
          <w:trHeight w:val="289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804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5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-М.: Недра, 2009</w:t>
            </w:r>
          </w:p>
        </w:tc>
      </w:tr>
      <w:tr w:rsidR="00F5590D" w:rsidRPr="00F5590D" w14:paraId="74EAAA25" w14:textId="77777777" w:rsidTr="006805A3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218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2F8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C2D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5590D" w:rsidRPr="00F5590D" w14:paraId="283FFE71" w14:textId="77777777" w:rsidTr="006805A3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870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937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55F" w14:textId="77777777" w:rsidR="00F5590D" w:rsidRPr="00F5590D" w:rsidRDefault="00F5590D" w:rsidP="00F55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B837966" w14:textId="4DD70E61" w:rsidR="00C83D8A" w:rsidRPr="00F5590D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951262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58E107D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85C4A34" w14:textId="3DA5132D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6DB95C1" w14:textId="77777777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235F279" w14:textId="4C21D5A2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DE8C0AC" w14:textId="77777777" w:rsidR="00C83D8A" w:rsidRDefault="00C83D8A" w:rsidP="00F5590D">
      <w:pPr>
        <w:spacing w:line="360" w:lineRule="auto"/>
        <w:rPr>
          <w:rFonts w:ascii="&quot;Times New Roman&quot;" w:eastAsia="Times New Roman" w:hAnsi="&quot;Times New Roman&quot;" w:cs="Times New Roman"/>
          <w:color w:val="000000"/>
          <w:kern w:val="0"/>
          <w:lang w:eastAsia="ru-RU"/>
          <w14:ligatures w14:val="none"/>
        </w:rPr>
      </w:pPr>
    </w:p>
    <w:p w14:paraId="2CA988E0" w14:textId="0DA60134" w:rsidR="00C83D8A" w:rsidRDefault="00C83D8A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D28F9E1" w14:textId="091A7826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F513766" w14:textId="5B2C50BF" w:rsidR="009B39C8" w:rsidRPr="009B39C8" w:rsidRDefault="009B39C8" w:rsidP="00F5590D">
      <w:pPr>
        <w:spacing w:line="360" w:lineRule="auto"/>
        <w:rPr>
          <w:lang w:eastAsia="ru-RU"/>
        </w:rPr>
      </w:pPr>
    </w:p>
    <w:p w14:paraId="56274AFC" w14:textId="47DBC7F7" w:rsidR="009B39C8" w:rsidRPr="009B39C8" w:rsidRDefault="009B39C8" w:rsidP="00F5590D">
      <w:pPr>
        <w:spacing w:line="360" w:lineRule="auto"/>
        <w:rPr>
          <w:lang w:eastAsia="ru-RU"/>
        </w:rPr>
      </w:pPr>
    </w:p>
    <w:p w14:paraId="7C5B2FA0" w14:textId="0ABE3B73" w:rsidR="009B39C8" w:rsidRDefault="009B39C8" w:rsidP="00F5590D">
      <w:pPr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173332C" w14:textId="77777777" w:rsidR="009B39C8" w:rsidRPr="009B39C8" w:rsidRDefault="009B39C8" w:rsidP="00F5590D">
      <w:pPr>
        <w:spacing w:line="360" w:lineRule="auto"/>
        <w:rPr>
          <w:lang w:eastAsia="ru-RU"/>
        </w:rPr>
      </w:pPr>
    </w:p>
    <w:p w14:paraId="6326455D" w14:textId="0724ECDC" w:rsidR="00104098" w:rsidRPr="00104098" w:rsidRDefault="00104098" w:rsidP="00104098">
      <w:pPr>
        <w:rPr>
          <w:lang w:eastAsia="ru-RU"/>
        </w:rPr>
      </w:pPr>
    </w:p>
    <w:p w14:paraId="27A07BE1" w14:textId="373EF20F" w:rsidR="00104098" w:rsidRDefault="00104098" w:rsidP="00104098">
      <w:pP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87658CB" w14:textId="4319FC1F" w:rsidR="002B3921" w:rsidRPr="002B3921" w:rsidRDefault="002B3921" w:rsidP="002B39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B3921" w:rsidRPr="002B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D96"/>
    <w:multiLevelType w:val="hybridMultilevel"/>
    <w:tmpl w:val="AC76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8BB"/>
    <w:multiLevelType w:val="hybridMultilevel"/>
    <w:tmpl w:val="CDC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405"/>
    <w:multiLevelType w:val="hybridMultilevel"/>
    <w:tmpl w:val="656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CEB"/>
    <w:multiLevelType w:val="hybridMultilevel"/>
    <w:tmpl w:val="452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1F8"/>
    <w:multiLevelType w:val="hybridMultilevel"/>
    <w:tmpl w:val="D72C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515"/>
    <w:multiLevelType w:val="hybridMultilevel"/>
    <w:tmpl w:val="13A03B4E"/>
    <w:lvl w:ilvl="0" w:tplc="91C81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248C"/>
    <w:multiLevelType w:val="hybridMultilevel"/>
    <w:tmpl w:val="68F6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486B"/>
    <w:multiLevelType w:val="hybridMultilevel"/>
    <w:tmpl w:val="FE7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D67"/>
    <w:multiLevelType w:val="hybridMultilevel"/>
    <w:tmpl w:val="5B6C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D3A"/>
    <w:multiLevelType w:val="hybridMultilevel"/>
    <w:tmpl w:val="3396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352"/>
    <w:multiLevelType w:val="hybridMultilevel"/>
    <w:tmpl w:val="CC06785C"/>
    <w:lvl w:ilvl="0" w:tplc="D3CCD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C65"/>
    <w:multiLevelType w:val="hybridMultilevel"/>
    <w:tmpl w:val="AC2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22BF"/>
    <w:multiLevelType w:val="hybridMultilevel"/>
    <w:tmpl w:val="459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12ED"/>
    <w:multiLevelType w:val="hybridMultilevel"/>
    <w:tmpl w:val="84B6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50191">
    <w:abstractNumId w:val="3"/>
  </w:num>
  <w:num w:numId="2" w16cid:durableId="1822572996">
    <w:abstractNumId w:val="5"/>
  </w:num>
  <w:num w:numId="3" w16cid:durableId="1834562391">
    <w:abstractNumId w:val="0"/>
  </w:num>
  <w:num w:numId="4" w16cid:durableId="1946382408">
    <w:abstractNumId w:val="13"/>
  </w:num>
  <w:num w:numId="5" w16cid:durableId="1293249811">
    <w:abstractNumId w:val="2"/>
  </w:num>
  <w:num w:numId="6" w16cid:durableId="1057557076">
    <w:abstractNumId w:val="10"/>
  </w:num>
  <w:num w:numId="7" w16cid:durableId="1530725094">
    <w:abstractNumId w:val="1"/>
  </w:num>
  <w:num w:numId="8" w16cid:durableId="596255632">
    <w:abstractNumId w:val="7"/>
  </w:num>
  <w:num w:numId="9" w16cid:durableId="1989163469">
    <w:abstractNumId w:val="12"/>
  </w:num>
  <w:num w:numId="10" w16cid:durableId="871498709">
    <w:abstractNumId w:val="8"/>
  </w:num>
  <w:num w:numId="11" w16cid:durableId="1589775932">
    <w:abstractNumId w:val="6"/>
  </w:num>
  <w:num w:numId="12" w16cid:durableId="522212768">
    <w:abstractNumId w:val="9"/>
  </w:num>
  <w:num w:numId="13" w16cid:durableId="1818259822">
    <w:abstractNumId w:val="11"/>
  </w:num>
  <w:num w:numId="14" w16cid:durableId="64169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E4"/>
    <w:rsid w:val="000159FB"/>
    <w:rsid w:val="00104098"/>
    <w:rsid w:val="001E1385"/>
    <w:rsid w:val="002B3921"/>
    <w:rsid w:val="00782AC1"/>
    <w:rsid w:val="009B39C8"/>
    <w:rsid w:val="00A21AC1"/>
    <w:rsid w:val="00C83D8A"/>
    <w:rsid w:val="00CF42D2"/>
    <w:rsid w:val="00D051E4"/>
    <w:rsid w:val="00F5590D"/>
    <w:rsid w:val="00F708FC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EC49"/>
  <w15:chartTrackingRefBased/>
  <w15:docId w15:val="{42A98C0E-C2FD-4D74-A1FE-CD6AA262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Бабина</dc:creator>
  <cp:keywords/>
  <dc:description/>
  <cp:lastModifiedBy>Александра Бабина</cp:lastModifiedBy>
  <cp:revision>5</cp:revision>
  <dcterms:created xsi:type="dcterms:W3CDTF">2023-12-26T15:01:00Z</dcterms:created>
  <dcterms:modified xsi:type="dcterms:W3CDTF">2023-12-26T15:37:00Z</dcterms:modified>
</cp:coreProperties>
</file>